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065" w:type="dxa"/>
        <w:tblLook w:val="04A0" w:firstRow="1" w:lastRow="0" w:firstColumn="1" w:lastColumn="0" w:noHBand="0" w:noVBand="1"/>
      </w:tblPr>
      <w:tblGrid>
        <w:gridCol w:w="6835"/>
        <w:gridCol w:w="4230"/>
      </w:tblGrid>
      <w:tr w:rsidR="00235213" w:rsidTr="00105BCA">
        <w:trPr>
          <w:trHeight w:val="548"/>
        </w:trPr>
        <w:tc>
          <w:tcPr>
            <w:tcW w:w="6835" w:type="dxa"/>
          </w:tcPr>
          <w:p w:rsidR="00235213" w:rsidRPr="00145123" w:rsidRDefault="00235213" w:rsidP="00A34116">
            <w:pPr>
              <w:rPr>
                <w:b/>
                <w:sz w:val="28"/>
                <w:szCs w:val="26"/>
                <w:u w:val="single"/>
              </w:rPr>
            </w:pPr>
            <w:r w:rsidRPr="00145123">
              <w:rPr>
                <w:b/>
                <w:sz w:val="28"/>
                <w:szCs w:val="26"/>
                <w:u w:val="single"/>
              </w:rPr>
              <w:t>Name:</w:t>
            </w:r>
          </w:p>
        </w:tc>
        <w:tc>
          <w:tcPr>
            <w:tcW w:w="4230" w:type="dxa"/>
          </w:tcPr>
          <w:p w:rsidR="00235213" w:rsidRPr="00145123" w:rsidRDefault="00235213" w:rsidP="00A34116">
            <w:pPr>
              <w:rPr>
                <w:b/>
                <w:sz w:val="28"/>
                <w:szCs w:val="26"/>
                <w:u w:val="single"/>
              </w:rPr>
            </w:pPr>
            <w:r w:rsidRPr="00145123">
              <w:rPr>
                <w:b/>
                <w:sz w:val="28"/>
                <w:szCs w:val="26"/>
                <w:u w:val="single"/>
              </w:rPr>
              <w:t>Student ID:</w:t>
            </w:r>
          </w:p>
        </w:tc>
      </w:tr>
      <w:tr w:rsidR="00235213" w:rsidTr="00105BCA">
        <w:trPr>
          <w:trHeight w:val="512"/>
        </w:trPr>
        <w:tc>
          <w:tcPr>
            <w:tcW w:w="6835" w:type="dxa"/>
          </w:tcPr>
          <w:p w:rsidR="00235213" w:rsidRPr="00145123" w:rsidRDefault="00235213" w:rsidP="00A34116">
            <w:pPr>
              <w:rPr>
                <w:b/>
                <w:sz w:val="28"/>
                <w:szCs w:val="26"/>
                <w:u w:val="single"/>
              </w:rPr>
            </w:pPr>
            <w:r w:rsidRPr="00145123">
              <w:rPr>
                <w:b/>
                <w:sz w:val="28"/>
                <w:szCs w:val="26"/>
                <w:u w:val="single"/>
              </w:rPr>
              <w:t>Email:</w:t>
            </w:r>
          </w:p>
        </w:tc>
        <w:tc>
          <w:tcPr>
            <w:tcW w:w="4230" w:type="dxa"/>
          </w:tcPr>
          <w:p w:rsidR="00235213" w:rsidRPr="00145123" w:rsidRDefault="00235213" w:rsidP="00A34116">
            <w:pPr>
              <w:rPr>
                <w:b/>
                <w:sz w:val="28"/>
                <w:szCs w:val="26"/>
                <w:u w:val="single"/>
              </w:rPr>
            </w:pPr>
            <w:r w:rsidRPr="00145123">
              <w:rPr>
                <w:b/>
                <w:sz w:val="28"/>
                <w:szCs w:val="26"/>
                <w:u w:val="single"/>
              </w:rPr>
              <w:t>Phone#:</w:t>
            </w:r>
          </w:p>
        </w:tc>
      </w:tr>
    </w:tbl>
    <w:p w:rsidR="00145123" w:rsidRPr="00145123" w:rsidRDefault="00145123" w:rsidP="00AF32AA">
      <w:pPr>
        <w:rPr>
          <w:b/>
          <w:sz w:val="12"/>
          <w:szCs w:val="26"/>
          <w:u w:val="single"/>
        </w:rPr>
      </w:pPr>
    </w:p>
    <w:p w:rsidR="00AF32AA" w:rsidRPr="00852DF1" w:rsidRDefault="005870FF" w:rsidP="00AF32AA">
      <w:pPr>
        <w:rPr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BOARD </w:t>
      </w:r>
      <w:r w:rsidR="00AF32AA" w:rsidRPr="00852DF1">
        <w:rPr>
          <w:b/>
          <w:sz w:val="26"/>
          <w:szCs w:val="26"/>
          <w:u w:val="single"/>
        </w:rPr>
        <w:t>POSITION</w:t>
      </w:r>
      <w:r>
        <w:rPr>
          <w:b/>
          <w:sz w:val="26"/>
          <w:szCs w:val="26"/>
          <w:u w:val="single"/>
        </w:rPr>
        <w:t xml:space="preserve"> PREFERENCE</w:t>
      </w:r>
    </w:p>
    <w:p w:rsidR="00AF32AA" w:rsidRPr="00145123" w:rsidRDefault="00A34116" w:rsidP="00AF32AA">
      <w:pPr>
        <w:rPr>
          <w:b/>
          <w:i/>
          <w:sz w:val="21"/>
          <w:szCs w:val="21"/>
        </w:rPr>
      </w:pPr>
      <w:r w:rsidRPr="00145123">
        <w:rPr>
          <w:b/>
          <w:i/>
          <w:sz w:val="21"/>
          <w:szCs w:val="21"/>
        </w:rPr>
        <w:t xml:space="preserve">Please </w:t>
      </w:r>
      <w:r w:rsidR="00AF32AA" w:rsidRPr="00145123">
        <w:rPr>
          <w:b/>
          <w:i/>
          <w:sz w:val="21"/>
          <w:szCs w:val="21"/>
        </w:rPr>
        <w:t>rank the Board positions you would like to have in ord</w:t>
      </w:r>
      <w:r w:rsidR="0019607A" w:rsidRPr="00145123">
        <w:rPr>
          <w:b/>
          <w:i/>
          <w:sz w:val="21"/>
          <w:szCs w:val="21"/>
        </w:rPr>
        <w:t xml:space="preserve">er of your preference from 1 – </w:t>
      </w:r>
      <w:r w:rsidR="00F55619">
        <w:rPr>
          <w:b/>
          <w:i/>
          <w:sz w:val="21"/>
          <w:szCs w:val="21"/>
        </w:rPr>
        <w:t>5</w:t>
      </w:r>
      <w:r w:rsidR="00AF32AA" w:rsidRPr="00145123">
        <w:rPr>
          <w:b/>
          <w:i/>
          <w:sz w:val="21"/>
          <w:szCs w:val="21"/>
        </w:rPr>
        <w:t xml:space="preserve">, </w:t>
      </w:r>
      <w:r w:rsidR="00CD6263" w:rsidRPr="00145123">
        <w:rPr>
          <w:b/>
          <w:i/>
          <w:sz w:val="21"/>
          <w:szCs w:val="21"/>
        </w:rPr>
        <w:t>from most desired to least desired (</w:t>
      </w:r>
      <w:r w:rsidR="00AF32AA" w:rsidRPr="00145123">
        <w:rPr>
          <w:b/>
          <w:i/>
          <w:sz w:val="21"/>
          <w:szCs w:val="21"/>
        </w:rPr>
        <w:t xml:space="preserve">1 </w:t>
      </w:r>
      <w:r w:rsidR="00CD6263" w:rsidRPr="00145123">
        <w:rPr>
          <w:b/>
          <w:i/>
          <w:sz w:val="21"/>
          <w:szCs w:val="21"/>
        </w:rPr>
        <w:t xml:space="preserve">= most desired &amp; </w:t>
      </w:r>
      <w:r w:rsidR="00822EA9">
        <w:rPr>
          <w:b/>
          <w:i/>
          <w:sz w:val="21"/>
          <w:szCs w:val="21"/>
        </w:rPr>
        <w:t xml:space="preserve">5 </w:t>
      </w:r>
      <w:r w:rsidR="00AF32AA" w:rsidRPr="00145123">
        <w:rPr>
          <w:b/>
          <w:i/>
          <w:sz w:val="21"/>
          <w:szCs w:val="21"/>
        </w:rPr>
        <w:t xml:space="preserve"> </w:t>
      </w:r>
      <w:r w:rsidR="00CD6263" w:rsidRPr="00145123">
        <w:rPr>
          <w:b/>
          <w:i/>
          <w:sz w:val="21"/>
          <w:szCs w:val="21"/>
        </w:rPr>
        <w:t>=</w:t>
      </w:r>
      <w:r w:rsidR="00AF32AA" w:rsidRPr="00145123">
        <w:rPr>
          <w:b/>
          <w:i/>
          <w:sz w:val="21"/>
          <w:szCs w:val="21"/>
        </w:rPr>
        <w:t xml:space="preserve"> least desired)</w:t>
      </w:r>
      <w:r w:rsidR="00DE2978" w:rsidRPr="00145123">
        <w:rPr>
          <w:b/>
          <w:i/>
          <w:sz w:val="21"/>
          <w:szCs w:val="21"/>
        </w:rPr>
        <w:t>.  Do not leave any item blank</w:t>
      </w:r>
      <w:r w:rsidR="00AF32AA" w:rsidRPr="00145123">
        <w:rPr>
          <w:b/>
          <w:i/>
          <w:sz w:val="21"/>
          <w:szCs w:val="21"/>
        </w:rPr>
        <w:t>:</w:t>
      </w:r>
    </w:p>
    <w:p w:rsidR="00A94C67" w:rsidRPr="002070EB" w:rsidRDefault="00A34116" w:rsidP="002070EB">
      <w:pPr>
        <w:rPr>
          <w:sz w:val="10"/>
          <w:szCs w:val="10"/>
        </w:rPr>
      </w:pPr>
      <w:r>
        <w:tab/>
      </w:r>
    </w:p>
    <w:p w:rsidR="00535A67" w:rsidRPr="001A05D5" w:rsidRDefault="00535A67" w:rsidP="00535A67">
      <w:pPr>
        <w:rPr>
          <w:b/>
          <w:sz w:val="10"/>
          <w:szCs w:val="24"/>
          <w:u w:val="single"/>
        </w:rPr>
      </w:pPr>
    </w:p>
    <w:p w:rsidR="00A94C67" w:rsidRDefault="00535A67" w:rsidP="00535A67">
      <w:pPr>
        <w:rPr>
          <w:b/>
          <w:szCs w:val="24"/>
        </w:rPr>
      </w:pPr>
      <w:r w:rsidRPr="008617CA">
        <w:rPr>
          <w:b/>
          <w:szCs w:val="24"/>
        </w:rPr>
        <w:t>In order to ensure that the student body is offered a diverse and frequent range of events, the following event categories are led by two (2) event coordinators referred to as Co-Chairs:</w:t>
      </w:r>
    </w:p>
    <w:p w:rsidR="00B43A04" w:rsidRPr="008617CA" w:rsidRDefault="00B43A04" w:rsidP="00535A67">
      <w:pPr>
        <w:rPr>
          <w:b/>
          <w:szCs w:val="24"/>
        </w:rPr>
      </w:pPr>
    </w:p>
    <w:p w:rsidR="00535A67" w:rsidRPr="00716F49" w:rsidRDefault="00535A67" w:rsidP="00535A67">
      <w:pPr>
        <w:rPr>
          <w:b/>
          <w:sz w:val="4"/>
          <w:szCs w:val="24"/>
          <w:u w:val="single"/>
        </w:rPr>
      </w:pPr>
    </w:p>
    <w:p w:rsidR="00535A67" w:rsidRPr="00716F49" w:rsidRDefault="00535A67" w:rsidP="00E5162A">
      <w:pPr>
        <w:ind w:left="1440"/>
        <w:rPr>
          <w:i/>
          <w:sz w:val="8"/>
          <w:szCs w:val="18"/>
        </w:rPr>
      </w:pPr>
    </w:p>
    <w:p w:rsidR="00535A67" w:rsidRPr="00716F49" w:rsidRDefault="00535A67" w:rsidP="00535A67">
      <w:pPr>
        <w:ind w:firstLine="720"/>
        <w:rPr>
          <w:b/>
          <w:sz w:val="24"/>
          <w:szCs w:val="23"/>
        </w:rPr>
      </w:pPr>
      <w:r w:rsidRPr="00716F49">
        <w:rPr>
          <w:b/>
          <w:sz w:val="24"/>
          <w:szCs w:val="24"/>
          <w:u w:val="single"/>
        </w:rPr>
        <w:t xml:space="preserve">       </w:t>
      </w:r>
      <w:r w:rsidRPr="00716F49">
        <w:rPr>
          <w:sz w:val="24"/>
          <w:szCs w:val="24"/>
          <w:u w:val="single"/>
        </w:rPr>
        <w:t xml:space="preserve">  </w:t>
      </w:r>
      <w:r w:rsidRPr="00716F49">
        <w:rPr>
          <w:b/>
          <w:sz w:val="24"/>
          <w:szCs w:val="24"/>
        </w:rPr>
        <w:t xml:space="preserve">    </w:t>
      </w:r>
      <w:r w:rsidRPr="00716F49">
        <w:rPr>
          <w:b/>
          <w:sz w:val="24"/>
          <w:szCs w:val="23"/>
        </w:rPr>
        <w:t>Weekend and Community</w:t>
      </w:r>
      <w:r w:rsidR="00ED7480" w:rsidRPr="00716F49">
        <w:rPr>
          <w:b/>
          <w:sz w:val="24"/>
          <w:szCs w:val="23"/>
        </w:rPr>
        <w:t xml:space="preserve"> </w:t>
      </w:r>
      <w:r w:rsidRPr="00716F49">
        <w:rPr>
          <w:b/>
          <w:sz w:val="24"/>
          <w:szCs w:val="23"/>
        </w:rPr>
        <w:t>Events</w:t>
      </w:r>
      <w:r w:rsidR="00ED7480" w:rsidRPr="00716F49">
        <w:rPr>
          <w:b/>
          <w:sz w:val="24"/>
          <w:szCs w:val="23"/>
        </w:rPr>
        <w:t xml:space="preserve"> Co-</w:t>
      </w:r>
      <w:r w:rsidRPr="00716F49">
        <w:rPr>
          <w:b/>
          <w:sz w:val="24"/>
          <w:szCs w:val="23"/>
        </w:rPr>
        <w:t>Chair</w:t>
      </w:r>
      <w:r w:rsidR="00BD2818" w:rsidRPr="00716F49">
        <w:rPr>
          <w:b/>
          <w:sz w:val="24"/>
          <w:szCs w:val="23"/>
        </w:rPr>
        <w:t>s</w:t>
      </w:r>
      <w:r w:rsidRPr="00716F49">
        <w:rPr>
          <w:b/>
          <w:sz w:val="24"/>
          <w:szCs w:val="23"/>
        </w:rPr>
        <w:t xml:space="preserve"> </w:t>
      </w:r>
    </w:p>
    <w:p w:rsidR="00535A67" w:rsidRPr="001A05D5" w:rsidRDefault="00535A67" w:rsidP="00ED7480">
      <w:pPr>
        <w:ind w:left="1440"/>
        <w:rPr>
          <w:sz w:val="20"/>
        </w:rPr>
      </w:pPr>
      <w:r w:rsidRPr="001A05D5">
        <w:rPr>
          <w:i/>
          <w:sz w:val="16"/>
          <w:szCs w:val="18"/>
        </w:rPr>
        <w:t xml:space="preserve">The </w:t>
      </w:r>
      <w:r w:rsidR="00ED7480" w:rsidRPr="001A05D5">
        <w:rPr>
          <w:i/>
          <w:sz w:val="16"/>
          <w:szCs w:val="18"/>
        </w:rPr>
        <w:t>Weekend and Community Events Co-Chairs</w:t>
      </w:r>
      <w:r w:rsidRPr="001A05D5">
        <w:rPr>
          <w:i/>
          <w:sz w:val="16"/>
          <w:szCs w:val="18"/>
        </w:rPr>
        <w:t xml:space="preserve"> shall be responsible for planning events that occur </w:t>
      </w:r>
      <w:r w:rsidR="00ED7480" w:rsidRPr="001A05D5">
        <w:rPr>
          <w:i/>
          <w:sz w:val="16"/>
          <w:szCs w:val="18"/>
        </w:rPr>
        <w:t>on the weekend</w:t>
      </w:r>
      <w:r w:rsidRPr="001A05D5">
        <w:rPr>
          <w:i/>
          <w:sz w:val="16"/>
          <w:szCs w:val="18"/>
        </w:rPr>
        <w:t xml:space="preserve"> and </w:t>
      </w:r>
      <w:r w:rsidR="00ED7480" w:rsidRPr="001A05D5">
        <w:rPr>
          <w:i/>
          <w:sz w:val="16"/>
          <w:szCs w:val="18"/>
        </w:rPr>
        <w:t>open to the community</w:t>
      </w:r>
      <w:r w:rsidRPr="001A05D5">
        <w:rPr>
          <w:i/>
          <w:sz w:val="16"/>
          <w:szCs w:val="18"/>
        </w:rPr>
        <w:t xml:space="preserve">. These events should be planned with </w:t>
      </w:r>
      <w:r w:rsidR="00ED7480" w:rsidRPr="001A05D5">
        <w:rPr>
          <w:i/>
          <w:sz w:val="16"/>
          <w:szCs w:val="18"/>
        </w:rPr>
        <w:t>all students</w:t>
      </w:r>
      <w:r w:rsidRPr="001A05D5">
        <w:rPr>
          <w:i/>
          <w:sz w:val="16"/>
          <w:szCs w:val="18"/>
        </w:rPr>
        <w:t xml:space="preserve"> and their families in mind.  </w:t>
      </w:r>
      <w:r w:rsidR="00ED7480" w:rsidRPr="001A05D5">
        <w:rPr>
          <w:i/>
          <w:sz w:val="16"/>
          <w:szCs w:val="18"/>
        </w:rPr>
        <w:t>These Co-Chairs</w:t>
      </w:r>
      <w:r w:rsidRPr="001A05D5">
        <w:rPr>
          <w:i/>
          <w:sz w:val="16"/>
          <w:szCs w:val="18"/>
        </w:rPr>
        <w:t xml:space="preserve"> will coordinate the “Fall Family Fest” </w:t>
      </w:r>
      <w:r w:rsidR="00ED7480" w:rsidRPr="001A05D5">
        <w:rPr>
          <w:i/>
          <w:sz w:val="16"/>
          <w:szCs w:val="18"/>
        </w:rPr>
        <w:t>event as well as collaborative events with recognized clubs on campus.</w:t>
      </w:r>
    </w:p>
    <w:p w:rsidR="00535A67" w:rsidRPr="00716F49" w:rsidRDefault="00535A67" w:rsidP="00E5162A">
      <w:pPr>
        <w:ind w:left="1440"/>
        <w:rPr>
          <w:sz w:val="6"/>
        </w:rPr>
      </w:pPr>
    </w:p>
    <w:p w:rsidR="005A6321" w:rsidRPr="00716F49" w:rsidRDefault="00EA7264" w:rsidP="005A6321">
      <w:pPr>
        <w:ind w:firstLine="720"/>
        <w:rPr>
          <w:b/>
          <w:sz w:val="24"/>
          <w:szCs w:val="23"/>
        </w:rPr>
      </w:pPr>
      <w:r w:rsidRPr="00716F49">
        <w:rPr>
          <w:b/>
          <w:sz w:val="24"/>
          <w:szCs w:val="24"/>
          <w:u w:val="single"/>
        </w:rPr>
        <w:t xml:space="preserve">   </w:t>
      </w:r>
      <w:r w:rsidR="00A94C67" w:rsidRPr="00716F49">
        <w:rPr>
          <w:b/>
          <w:sz w:val="24"/>
          <w:szCs w:val="24"/>
          <w:u w:val="single"/>
        </w:rPr>
        <w:t xml:space="preserve">      </w:t>
      </w:r>
      <w:r w:rsidRPr="00716F49">
        <w:rPr>
          <w:sz w:val="24"/>
          <w:szCs w:val="24"/>
          <w:u w:val="single"/>
        </w:rPr>
        <w:t xml:space="preserve">  </w:t>
      </w:r>
      <w:r w:rsidRPr="00716F49">
        <w:rPr>
          <w:b/>
          <w:sz w:val="24"/>
          <w:szCs w:val="24"/>
        </w:rPr>
        <w:t xml:space="preserve">   </w:t>
      </w:r>
      <w:r w:rsidR="00051F3D" w:rsidRPr="00716F49">
        <w:rPr>
          <w:b/>
          <w:sz w:val="24"/>
          <w:szCs w:val="23"/>
        </w:rPr>
        <w:t xml:space="preserve">Trips and </w:t>
      </w:r>
      <w:r w:rsidR="00996949" w:rsidRPr="00716F49">
        <w:rPr>
          <w:b/>
          <w:sz w:val="24"/>
          <w:szCs w:val="23"/>
        </w:rPr>
        <w:t>Films</w:t>
      </w:r>
      <w:r w:rsidR="005A6321" w:rsidRPr="00716F49">
        <w:rPr>
          <w:b/>
          <w:sz w:val="24"/>
          <w:szCs w:val="23"/>
        </w:rPr>
        <w:t xml:space="preserve"> </w:t>
      </w:r>
      <w:r w:rsidR="00535A67" w:rsidRPr="00716F49">
        <w:rPr>
          <w:b/>
          <w:sz w:val="24"/>
          <w:szCs w:val="23"/>
        </w:rPr>
        <w:t>Co-</w:t>
      </w:r>
      <w:r w:rsidR="005A6321" w:rsidRPr="00716F49">
        <w:rPr>
          <w:b/>
          <w:sz w:val="24"/>
          <w:szCs w:val="23"/>
        </w:rPr>
        <w:t>Chair</w:t>
      </w:r>
      <w:r w:rsidR="00BD2818" w:rsidRPr="00716F49">
        <w:rPr>
          <w:b/>
          <w:sz w:val="24"/>
          <w:szCs w:val="23"/>
        </w:rPr>
        <w:t>s</w:t>
      </w:r>
    </w:p>
    <w:p w:rsidR="005A6321" w:rsidRPr="001A05D5" w:rsidRDefault="00996949" w:rsidP="00051F3D">
      <w:pPr>
        <w:ind w:left="1440"/>
        <w:rPr>
          <w:i/>
          <w:color w:val="000000"/>
          <w:sz w:val="16"/>
          <w:szCs w:val="18"/>
        </w:rPr>
      </w:pPr>
      <w:r w:rsidRPr="001A05D5">
        <w:rPr>
          <w:i/>
          <w:color w:val="000000"/>
          <w:sz w:val="16"/>
          <w:szCs w:val="18"/>
        </w:rPr>
        <w:t xml:space="preserve">The </w:t>
      </w:r>
      <w:r w:rsidR="00051F3D" w:rsidRPr="001A05D5">
        <w:rPr>
          <w:i/>
          <w:color w:val="000000"/>
          <w:sz w:val="16"/>
          <w:szCs w:val="18"/>
        </w:rPr>
        <w:t xml:space="preserve">Trips and </w:t>
      </w:r>
      <w:r w:rsidRPr="001A05D5">
        <w:rPr>
          <w:i/>
          <w:color w:val="000000"/>
          <w:sz w:val="16"/>
          <w:szCs w:val="18"/>
        </w:rPr>
        <w:t xml:space="preserve">Films </w:t>
      </w:r>
      <w:r w:rsidR="00ED7480" w:rsidRPr="001A05D5">
        <w:rPr>
          <w:i/>
          <w:color w:val="000000"/>
          <w:sz w:val="16"/>
          <w:szCs w:val="18"/>
        </w:rPr>
        <w:t>Co-</w:t>
      </w:r>
      <w:r w:rsidR="00972374" w:rsidRPr="001A05D5">
        <w:rPr>
          <w:i/>
          <w:color w:val="000000"/>
          <w:sz w:val="16"/>
          <w:szCs w:val="18"/>
        </w:rPr>
        <w:t>Chair</w:t>
      </w:r>
      <w:r w:rsidR="00ED7480" w:rsidRPr="001A05D5">
        <w:rPr>
          <w:i/>
          <w:color w:val="000000"/>
          <w:sz w:val="16"/>
          <w:szCs w:val="18"/>
        </w:rPr>
        <w:t>s</w:t>
      </w:r>
      <w:r w:rsidR="00972374" w:rsidRPr="001A05D5">
        <w:rPr>
          <w:i/>
          <w:color w:val="000000"/>
          <w:sz w:val="16"/>
          <w:szCs w:val="18"/>
        </w:rPr>
        <w:t xml:space="preserve"> </w:t>
      </w:r>
      <w:r w:rsidR="005A6321" w:rsidRPr="001A05D5">
        <w:rPr>
          <w:i/>
          <w:color w:val="000000"/>
          <w:sz w:val="16"/>
          <w:szCs w:val="18"/>
        </w:rPr>
        <w:t xml:space="preserve">shall be </w:t>
      </w:r>
      <w:r w:rsidR="00051F3D" w:rsidRPr="001A05D5">
        <w:rPr>
          <w:i/>
          <w:sz w:val="16"/>
          <w:szCs w:val="18"/>
        </w:rPr>
        <w:t>responsible for planning both traditional and unique events that help enhance the social and educational environment on campus</w:t>
      </w:r>
      <w:r w:rsidR="00B657C6" w:rsidRPr="001A05D5">
        <w:rPr>
          <w:i/>
          <w:color w:val="000000"/>
          <w:sz w:val="16"/>
          <w:szCs w:val="18"/>
        </w:rPr>
        <w:t>.</w:t>
      </w:r>
      <w:r w:rsidR="00972374" w:rsidRPr="001A05D5">
        <w:rPr>
          <w:i/>
          <w:color w:val="000000"/>
          <w:sz w:val="16"/>
          <w:szCs w:val="18"/>
        </w:rPr>
        <w:t xml:space="preserve"> </w:t>
      </w:r>
      <w:r w:rsidR="00051F3D" w:rsidRPr="001A05D5">
        <w:rPr>
          <w:i/>
          <w:color w:val="000000"/>
          <w:sz w:val="16"/>
          <w:szCs w:val="18"/>
        </w:rPr>
        <w:t>Additionally, they will be responsible for organizing movie showings and/or student film festivals</w:t>
      </w:r>
      <w:r w:rsidR="00CC4676" w:rsidRPr="001A05D5">
        <w:rPr>
          <w:i/>
          <w:color w:val="000000"/>
          <w:sz w:val="16"/>
          <w:szCs w:val="18"/>
        </w:rPr>
        <w:t xml:space="preserve"> on or off campus.</w:t>
      </w:r>
    </w:p>
    <w:p w:rsidR="00ED7480" w:rsidRPr="00716F49" w:rsidRDefault="00ED7480" w:rsidP="00051F3D">
      <w:pPr>
        <w:ind w:left="1440"/>
        <w:rPr>
          <w:i/>
          <w:sz w:val="4"/>
          <w:szCs w:val="18"/>
        </w:rPr>
      </w:pPr>
    </w:p>
    <w:p w:rsidR="00535A67" w:rsidRPr="00716F49" w:rsidRDefault="00535A67" w:rsidP="002070EB">
      <w:pPr>
        <w:rPr>
          <w:i/>
          <w:sz w:val="6"/>
          <w:szCs w:val="18"/>
        </w:rPr>
      </w:pPr>
    </w:p>
    <w:p w:rsidR="00535A67" w:rsidRPr="00716F49" w:rsidRDefault="00535A67" w:rsidP="00535A67">
      <w:pPr>
        <w:ind w:firstLine="720"/>
        <w:rPr>
          <w:b/>
          <w:sz w:val="24"/>
          <w:szCs w:val="23"/>
        </w:rPr>
      </w:pPr>
      <w:r w:rsidRPr="00716F49">
        <w:rPr>
          <w:b/>
          <w:sz w:val="24"/>
          <w:szCs w:val="24"/>
          <w:u w:val="single"/>
        </w:rPr>
        <w:t xml:space="preserve">        </w:t>
      </w:r>
      <w:r w:rsidRPr="00716F49">
        <w:rPr>
          <w:sz w:val="24"/>
          <w:szCs w:val="24"/>
          <w:u w:val="single"/>
        </w:rPr>
        <w:t xml:space="preserve">  </w:t>
      </w:r>
      <w:r w:rsidRPr="00716F49">
        <w:rPr>
          <w:b/>
          <w:sz w:val="24"/>
          <w:szCs w:val="24"/>
        </w:rPr>
        <w:t xml:space="preserve">   </w:t>
      </w:r>
      <w:r w:rsidRPr="00716F49">
        <w:rPr>
          <w:b/>
          <w:sz w:val="24"/>
          <w:szCs w:val="23"/>
        </w:rPr>
        <w:t>Performing Arts Event Co-Chair</w:t>
      </w:r>
      <w:r w:rsidR="00BD2818" w:rsidRPr="00716F49">
        <w:rPr>
          <w:b/>
          <w:sz w:val="24"/>
          <w:szCs w:val="23"/>
        </w:rPr>
        <w:t>s</w:t>
      </w:r>
    </w:p>
    <w:p w:rsidR="00535A67" w:rsidRPr="001A05D5" w:rsidRDefault="00535A67" w:rsidP="00535A67">
      <w:pPr>
        <w:ind w:left="1440"/>
        <w:rPr>
          <w:i/>
          <w:sz w:val="16"/>
          <w:szCs w:val="18"/>
        </w:rPr>
      </w:pPr>
      <w:r w:rsidRPr="001A05D5">
        <w:rPr>
          <w:i/>
          <w:sz w:val="16"/>
          <w:szCs w:val="18"/>
        </w:rPr>
        <w:t xml:space="preserve">The </w:t>
      </w:r>
      <w:r w:rsidR="00CD3624" w:rsidRPr="001A05D5">
        <w:rPr>
          <w:i/>
          <w:sz w:val="16"/>
          <w:szCs w:val="18"/>
        </w:rPr>
        <w:t>Performing Arts Co-</w:t>
      </w:r>
      <w:r w:rsidRPr="001A05D5">
        <w:rPr>
          <w:i/>
          <w:sz w:val="16"/>
          <w:szCs w:val="18"/>
        </w:rPr>
        <w:t>Chair</w:t>
      </w:r>
      <w:r w:rsidR="00CD3624" w:rsidRPr="001A05D5">
        <w:rPr>
          <w:i/>
          <w:sz w:val="16"/>
          <w:szCs w:val="18"/>
        </w:rPr>
        <w:t>s</w:t>
      </w:r>
      <w:r w:rsidRPr="001A05D5">
        <w:rPr>
          <w:i/>
          <w:sz w:val="16"/>
          <w:szCs w:val="18"/>
        </w:rPr>
        <w:t xml:space="preserve"> will be responsible for planning events that </w:t>
      </w:r>
      <w:r w:rsidR="00CD3624" w:rsidRPr="001A05D5">
        <w:rPr>
          <w:i/>
          <w:sz w:val="16"/>
          <w:szCs w:val="18"/>
        </w:rPr>
        <w:t>bring unique art experiences to the campus community</w:t>
      </w:r>
      <w:r w:rsidRPr="001A05D5">
        <w:rPr>
          <w:i/>
          <w:sz w:val="16"/>
          <w:szCs w:val="18"/>
        </w:rPr>
        <w:t xml:space="preserve">.  These events may include </w:t>
      </w:r>
      <w:r w:rsidR="00CD3624" w:rsidRPr="001A05D5">
        <w:rPr>
          <w:i/>
          <w:sz w:val="16"/>
          <w:szCs w:val="18"/>
        </w:rPr>
        <w:t>events related to the arts such as musical performances, talent showcases, dance, theater, painting, photography etc</w:t>
      </w:r>
      <w:r w:rsidRPr="001A05D5">
        <w:rPr>
          <w:i/>
          <w:sz w:val="16"/>
          <w:szCs w:val="18"/>
        </w:rPr>
        <w:t>.</w:t>
      </w:r>
    </w:p>
    <w:p w:rsidR="00EE75EE" w:rsidRDefault="00EE75EE" w:rsidP="00535A67">
      <w:pPr>
        <w:ind w:left="1440"/>
      </w:pPr>
    </w:p>
    <w:p w:rsidR="008617CA" w:rsidRPr="008617CA" w:rsidRDefault="008617CA" w:rsidP="008617CA">
      <w:pPr>
        <w:rPr>
          <w:b/>
        </w:rPr>
      </w:pPr>
      <w:r w:rsidRPr="008617CA">
        <w:rPr>
          <w:b/>
        </w:rPr>
        <w:t>In order to ensure that the student body is aware of the events sponsored by WEB, the following marketing</w:t>
      </w:r>
      <w:r>
        <w:rPr>
          <w:b/>
        </w:rPr>
        <w:t xml:space="preserve"> positions are available:</w:t>
      </w:r>
      <w:r w:rsidRPr="008617CA">
        <w:rPr>
          <w:b/>
        </w:rPr>
        <w:t xml:space="preserve">  </w:t>
      </w:r>
    </w:p>
    <w:p w:rsidR="002070EB" w:rsidRDefault="002070EB" w:rsidP="004C24D3">
      <w:pPr>
        <w:ind w:firstLine="720"/>
        <w:rPr>
          <w:b/>
          <w:sz w:val="23"/>
          <w:szCs w:val="23"/>
        </w:rPr>
      </w:pPr>
    </w:p>
    <w:p w:rsidR="004C24D3" w:rsidRPr="008617CA" w:rsidRDefault="00EB0D8E" w:rsidP="004C24D3">
      <w:pPr>
        <w:ind w:firstLine="720"/>
        <w:rPr>
          <w:b/>
          <w:sz w:val="23"/>
          <w:szCs w:val="23"/>
        </w:rPr>
      </w:pPr>
      <w:r>
        <w:rPr>
          <w:b/>
          <w:sz w:val="24"/>
          <w:szCs w:val="24"/>
          <w:u w:val="single"/>
        </w:rPr>
        <w:t xml:space="preserve">            </w:t>
      </w:r>
      <w:r>
        <w:rPr>
          <w:sz w:val="24"/>
          <w:szCs w:val="24"/>
          <w:u w:val="single"/>
        </w:rPr>
        <w:t xml:space="preserve"> </w:t>
      </w:r>
      <w:r>
        <w:rPr>
          <w:b/>
          <w:sz w:val="24"/>
          <w:szCs w:val="24"/>
        </w:rPr>
        <w:t xml:space="preserve">  </w:t>
      </w:r>
      <w:r w:rsidR="004C24D3" w:rsidRPr="008617CA">
        <w:rPr>
          <w:b/>
          <w:sz w:val="23"/>
          <w:szCs w:val="23"/>
        </w:rPr>
        <w:t xml:space="preserve">Social Media </w:t>
      </w:r>
      <w:r w:rsidR="00533F1D">
        <w:rPr>
          <w:b/>
          <w:sz w:val="23"/>
          <w:szCs w:val="23"/>
        </w:rPr>
        <w:t xml:space="preserve">Coordinator </w:t>
      </w:r>
      <w:r w:rsidR="004C24D3" w:rsidRPr="008617CA">
        <w:rPr>
          <w:b/>
          <w:sz w:val="23"/>
          <w:szCs w:val="23"/>
        </w:rPr>
        <w:t>Co</w:t>
      </w:r>
      <w:r w:rsidR="00533F1D">
        <w:rPr>
          <w:b/>
          <w:sz w:val="23"/>
          <w:szCs w:val="23"/>
        </w:rPr>
        <w:t>-Chairs</w:t>
      </w:r>
      <w:r w:rsidR="004C24D3" w:rsidRPr="008617CA">
        <w:rPr>
          <w:b/>
          <w:sz w:val="23"/>
          <w:szCs w:val="23"/>
        </w:rPr>
        <w:t xml:space="preserve">   </w:t>
      </w:r>
    </w:p>
    <w:p w:rsidR="004C24D3" w:rsidRPr="001A05D5" w:rsidRDefault="004C24D3" w:rsidP="004C24D3">
      <w:pPr>
        <w:ind w:left="1440"/>
        <w:rPr>
          <w:i/>
          <w:sz w:val="16"/>
          <w:szCs w:val="18"/>
        </w:rPr>
      </w:pPr>
      <w:r w:rsidRPr="001A05D5">
        <w:rPr>
          <w:b/>
          <w:szCs w:val="24"/>
        </w:rPr>
        <w:t xml:space="preserve"> </w:t>
      </w:r>
      <w:r w:rsidRPr="001A05D5">
        <w:rPr>
          <w:i/>
          <w:sz w:val="16"/>
          <w:szCs w:val="18"/>
        </w:rPr>
        <w:t>The Social Media Coordinator</w:t>
      </w:r>
      <w:r w:rsidR="00533F1D" w:rsidRPr="001A05D5">
        <w:rPr>
          <w:i/>
          <w:sz w:val="16"/>
          <w:szCs w:val="18"/>
        </w:rPr>
        <w:t>s</w:t>
      </w:r>
      <w:r w:rsidRPr="001A05D5">
        <w:rPr>
          <w:i/>
          <w:sz w:val="16"/>
          <w:szCs w:val="18"/>
        </w:rPr>
        <w:t xml:space="preserve"> shall oversee all upda</w:t>
      </w:r>
      <w:bookmarkStart w:id="0" w:name="_GoBack"/>
      <w:bookmarkEnd w:id="0"/>
      <w:r w:rsidRPr="001A05D5">
        <w:rPr>
          <w:i/>
          <w:sz w:val="16"/>
          <w:szCs w:val="18"/>
        </w:rPr>
        <w:t xml:space="preserve">tes, communications, and design on WEB’s Facebook page, Twitter, </w:t>
      </w:r>
    </w:p>
    <w:p w:rsidR="00DE2978" w:rsidRPr="001A05D5" w:rsidRDefault="004C24D3" w:rsidP="004C24D3">
      <w:pPr>
        <w:ind w:left="1440"/>
        <w:rPr>
          <w:i/>
          <w:sz w:val="16"/>
          <w:szCs w:val="18"/>
        </w:rPr>
      </w:pPr>
      <w:r w:rsidRPr="001A05D5">
        <w:rPr>
          <w:i/>
          <w:sz w:val="16"/>
          <w:szCs w:val="18"/>
        </w:rPr>
        <w:t xml:space="preserve">  Instagram, and other social media sites. The coordinator is also responsible for updating social media on a weekly basis; updates include: event flyers, recruitment and branding, facilitating contests, prizes, scavenger hunts and more.</w:t>
      </w:r>
      <w:r w:rsidR="00155040" w:rsidRPr="001A05D5">
        <w:rPr>
          <w:i/>
          <w:sz w:val="16"/>
          <w:szCs w:val="18"/>
        </w:rPr>
        <w:tab/>
      </w:r>
    </w:p>
    <w:p w:rsidR="00155040" w:rsidRPr="00EE75EE" w:rsidRDefault="00155040" w:rsidP="00A34116">
      <w:pPr>
        <w:rPr>
          <w:b/>
          <w:sz w:val="14"/>
          <w:szCs w:val="26"/>
          <w:u w:val="single"/>
        </w:rPr>
      </w:pPr>
    </w:p>
    <w:p w:rsidR="00E04538" w:rsidRPr="001A05D5" w:rsidRDefault="00E04538" w:rsidP="00A34116">
      <w:pPr>
        <w:rPr>
          <w:b/>
          <w:sz w:val="6"/>
          <w:szCs w:val="26"/>
          <w:u w:val="single"/>
        </w:rPr>
      </w:pPr>
    </w:p>
    <w:p w:rsidR="00A34116" w:rsidRPr="00822E13" w:rsidRDefault="00A34116" w:rsidP="00A34116">
      <w:pPr>
        <w:rPr>
          <w:b/>
          <w:sz w:val="26"/>
          <w:szCs w:val="26"/>
          <w:u w:val="single"/>
        </w:rPr>
      </w:pPr>
      <w:r w:rsidRPr="00822E13">
        <w:rPr>
          <w:b/>
          <w:sz w:val="26"/>
          <w:szCs w:val="26"/>
          <w:u w:val="single"/>
        </w:rPr>
        <w:t>QUESTIONS</w:t>
      </w:r>
      <w:r w:rsidR="00E04538">
        <w:rPr>
          <w:b/>
          <w:sz w:val="26"/>
          <w:szCs w:val="26"/>
          <w:u w:val="single"/>
        </w:rPr>
        <w:t>:</w:t>
      </w:r>
    </w:p>
    <w:p w:rsidR="00A34116" w:rsidRDefault="00A34116" w:rsidP="00A34116">
      <w:pPr>
        <w:rPr>
          <w:b/>
          <w:i/>
          <w:sz w:val="21"/>
          <w:szCs w:val="21"/>
        </w:rPr>
      </w:pPr>
      <w:r w:rsidRPr="00E04538">
        <w:rPr>
          <w:b/>
          <w:i/>
          <w:sz w:val="21"/>
          <w:szCs w:val="21"/>
        </w:rPr>
        <w:t>Here is your chance to express yourself!  Please type your responses in a separate document, print and attach them to this application when you turn it in.</w:t>
      </w:r>
    </w:p>
    <w:p w:rsidR="001A05D5" w:rsidRDefault="001A05D5" w:rsidP="00A34116">
      <w:pPr>
        <w:rPr>
          <w:b/>
          <w:i/>
          <w:sz w:val="21"/>
          <w:szCs w:val="21"/>
        </w:rPr>
      </w:pPr>
    </w:p>
    <w:p w:rsidR="007B33B8" w:rsidRPr="007B33B8" w:rsidRDefault="001A05D5" w:rsidP="007B33B8">
      <w:pPr>
        <w:jc w:val="center"/>
        <w:rPr>
          <w:b/>
          <w:i/>
          <w:color w:val="FF0000"/>
          <w:sz w:val="24"/>
          <w:szCs w:val="21"/>
        </w:rPr>
      </w:pPr>
      <w:r w:rsidRPr="007B33B8">
        <w:rPr>
          <w:b/>
          <w:i/>
          <w:color w:val="FF0000"/>
          <w:sz w:val="24"/>
          <w:szCs w:val="21"/>
        </w:rPr>
        <w:t xml:space="preserve">Please be </w:t>
      </w:r>
      <w:r w:rsidR="00910CF0" w:rsidRPr="007B33B8">
        <w:rPr>
          <w:b/>
          <w:i/>
          <w:color w:val="FF0000"/>
          <w:sz w:val="24"/>
          <w:szCs w:val="21"/>
        </w:rPr>
        <w:t>advised</w:t>
      </w:r>
      <w:r w:rsidRPr="007B33B8">
        <w:rPr>
          <w:b/>
          <w:i/>
          <w:color w:val="FF0000"/>
          <w:sz w:val="24"/>
          <w:szCs w:val="21"/>
        </w:rPr>
        <w:t>:</w:t>
      </w:r>
    </w:p>
    <w:p w:rsidR="001A05D5" w:rsidRPr="007B33B8" w:rsidRDefault="001A05D5" w:rsidP="007B33B8">
      <w:pPr>
        <w:jc w:val="center"/>
        <w:rPr>
          <w:b/>
          <w:i/>
          <w:color w:val="FF0000"/>
          <w:szCs w:val="21"/>
        </w:rPr>
      </w:pPr>
      <w:r w:rsidRPr="007B33B8">
        <w:rPr>
          <w:b/>
          <w:i/>
          <w:color w:val="FF0000"/>
          <w:sz w:val="24"/>
          <w:szCs w:val="21"/>
        </w:rPr>
        <w:t>If selected you are require</w:t>
      </w:r>
      <w:r w:rsidR="00086E4F" w:rsidRPr="007B33B8">
        <w:rPr>
          <w:b/>
          <w:i/>
          <w:color w:val="FF0000"/>
          <w:sz w:val="24"/>
          <w:szCs w:val="21"/>
        </w:rPr>
        <w:t>d</w:t>
      </w:r>
      <w:r w:rsidRPr="007B33B8">
        <w:rPr>
          <w:b/>
          <w:i/>
          <w:color w:val="FF0000"/>
          <w:sz w:val="24"/>
          <w:szCs w:val="21"/>
        </w:rPr>
        <w:t xml:space="preserve"> to attend a mandatory </w:t>
      </w:r>
      <w:r w:rsidR="007B33B8" w:rsidRPr="007B33B8">
        <w:rPr>
          <w:b/>
          <w:i/>
          <w:color w:val="FF0000"/>
          <w:sz w:val="24"/>
          <w:szCs w:val="21"/>
        </w:rPr>
        <w:t>Officer/Senate Retreat on September 28</w:t>
      </w:r>
      <w:r w:rsidR="007B33B8" w:rsidRPr="007B33B8">
        <w:rPr>
          <w:b/>
          <w:i/>
          <w:color w:val="FF0000"/>
          <w:sz w:val="24"/>
          <w:szCs w:val="21"/>
          <w:vertAlign w:val="superscript"/>
        </w:rPr>
        <w:t>th</w:t>
      </w:r>
      <w:r w:rsidR="007B33B8" w:rsidRPr="007B33B8">
        <w:rPr>
          <w:b/>
          <w:i/>
          <w:color w:val="FF0000"/>
          <w:sz w:val="24"/>
          <w:szCs w:val="21"/>
        </w:rPr>
        <w:t xml:space="preserve"> and 29</w:t>
      </w:r>
      <w:r w:rsidR="007B33B8" w:rsidRPr="007B33B8">
        <w:rPr>
          <w:b/>
          <w:i/>
          <w:color w:val="FF0000"/>
          <w:sz w:val="24"/>
          <w:szCs w:val="21"/>
          <w:vertAlign w:val="superscript"/>
        </w:rPr>
        <w:t>th</w:t>
      </w:r>
    </w:p>
    <w:p w:rsidR="00A34116" w:rsidRPr="00EB0D8E" w:rsidRDefault="00A34116" w:rsidP="00A34116">
      <w:pPr>
        <w:rPr>
          <w:sz w:val="16"/>
        </w:rPr>
      </w:pPr>
    </w:p>
    <w:p w:rsidR="00314956" w:rsidRDefault="00A34116" w:rsidP="00314956">
      <w:pPr>
        <w:pStyle w:val="ListParagraph"/>
        <w:numPr>
          <w:ilvl w:val="0"/>
          <w:numId w:val="4"/>
        </w:numPr>
        <w:rPr>
          <w:sz w:val="21"/>
          <w:szCs w:val="21"/>
        </w:rPr>
      </w:pPr>
      <w:r w:rsidRPr="00E04538">
        <w:rPr>
          <w:sz w:val="21"/>
          <w:szCs w:val="21"/>
        </w:rPr>
        <w:lastRenderedPageBreak/>
        <w:t xml:space="preserve"> Why do you want to be </w:t>
      </w:r>
      <w:r w:rsidR="00AF32AA" w:rsidRPr="00E04538">
        <w:rPr>
          <w:sz w:val="21"/>
          <w:szCs w:val="21"/>
        </w:rPr>
        <w:t>a member of the Westchester Events Board</w:t>
      </w:r>
      <w:r w:rsidRPr="00E04538">
        <w:rPr>
          <w:sz w:val="21"/>
          <w:szCs w:val="21"/>
        </w:rPr>
        <w:t>?</w:t>
      </w:r>
    </w:p>
    <w:p w:rsidR="00105BCA" w:rsidRPr="00EB0D8E" w:rsidRDefault="00105BCA" w:rsidP="00105BCA">
      <w:pPr>
        <w:pStyle w:val="ListParagraph"/>
        <w:rPr>
          <w:sz w:val="16"/>
          <w:szCs w:val="21"/>
        </w:rPr>
      </w:pPr>
    </w:p>
    <w:p w:rsidR="00EE75EE" w:rsidRPr="007B33B8" w:rsidRDefault="00105BCA" w:rsidP="007B33B8">
      <w:pPr>
        <w:pStyle w:val="ListParagraph"/>
        <w:numPr>
          <w:ilvl w:val="0"/>
          <w:numId w:val="4"/>
        </w:numPr>
        <w:rPr>
          <w:sz w:val="21"/>
          <w:szCs w:val="21"/>
        </w:rPr>
      </w:pPr>
      <w:r>
        <w:rPr>
          <w:sz w:val="21"/>
          <w:szCs w:val="21"/>
        </w:rPr>
        <w:t xml:space="preserve">Please answer the question below that pertains to </w:t>
      </w:r>
      <w:r w:rsidR="003555CD">
        <w:rPr>
          <w:sz w:val="21"/>
          <w:szCs w:val="21"/>
        </w:rPr>
        <w:t xml:space="preserve">the position for which you are applying. If you are not applying for one of the below positions – </w:t>
      </w:r>
      <w:r w:rsidR="003555CD" w:rsidRPr="00533F1D">
        <w:rPr>
          <w:b/>
          <w:sz w:val="21"/>
          <w:szCs w:val="21"/>
        </w:rPr>
        <w:t>skip this question.</w:t>
      </w:r>
    </w:p>
    <w:p w:rsidR="00105BCA" w:rsidRPr="007B33B8" w:rsidRDefault="00105BCA" w:rsidP="007B33B8">
      <w:pPr>
        <w:pStyle w:val="ListParagraph"/>
        <w:numPr>
          <w:ilvl w:val="0"/>
          <w:numId w:val="7"/>
        </w:numPr>
        <w:rPr>
          <w:sz w:val="21"/>
          <w:szCs w:val="21"/>
        </w:rPr>
      </w:pPr>
      <w:r w:rsidRPr="007B33B8">
        <w:rPr>
          <w:sz w:val="21"/>
          <w:szCs w:val="21"/>
        </w:rPr>
        <w:t>If you are applying for any Co-Chair positions, please describe an event that you would want to plan.</w:t>
      </w:r>
    </w:p>
    <w:p w:rsidR="00314956" w:rsidRPr="007B33B8" w:rsidRDefault="00EB0D8E" w:rsidP="007B33B8">
      <w:pPr>
        <w:pStyle w:val="ListParagraph"/>
        <w:numPr>
          <w:ilvl w:val="0"/>
          <w:numId w:val="7"/>
        </w:numPr>
        <w:rPr>
          <w:sz w:val="21"/>
          <w:szCs w:val="21"/>
        </w:rPr>
      </w:pPr>
      <w:r w:rsidRPr="007B33B8">
        <w:rPr>
          <w:sz w:val="21"/>
          <w:szCs w:val="21"/>
        </w:rPr>
        <w:t>If you are applying for Social Media Coordinator</w:t>
      </w:r>
      <w:r w:rsidR="00533F1D" w:rsidRPr="007B33B8">
        <w:rPr>
          <w:sz w:val="21"/>
          <w:szCs w:val="21"/>
        </w:rPr>
        <w:t xml:space="preserve"> Co-Chairs</w:t>
      </w:r>
      <w:r w:rsidRPr="007B33B8">
        <w:rPr>
          <w:sz w:val="21"/>
          <w:szCs w:val="21"/>
        </w:rPr>
        <w:t xml:space="preserve">, </w:t>
      </w:r>
      <w:r w:rsidR="00533F1D" w:rsidRPr="007B33B8">
        <w:rPr>
          <w:sz w:val="21"/>
          <w:szCs w:val="21"/>
        </w:rPr>
        <w:t>P</w:t>
      </w:r>
      <w:r w:rsidRPr="007B33B8">
        <w:rPr>
          <w:sz w:val="21"/>
          <w:szCs w:val="21"/>
        </w:rPr>
        <w:t>lease describe a social media initiative</w:t>
      </w:r>
      <w:r w:rsidR="007B33B8" w:rsidRPr="007B33B8">
        <w:rPr>
          <w:sz w:val="21"/>
          <w:szCs w:val="21"/>
        </w:rPr>
        <w:t xml:space="preserve"> </w:t>
      </w:r>
      <w:r w:rsidRPr="007B33B8">
        <w:rPr>
          <w:sz w:val="21"/>
          <w:szCs w:val="21"/>
        </w:rPr>
        <w:t>you would like to create.</w:t>
      </w:r>
    </w:p>
    <w:p w:rsidR="00A34116" w:rsidRPr="00EB0D8E" w:rsidRDefault="00A34116" w:rsidP="00A34116">
      <w:pPr>
        <w:pStyle w:val="ListParagraph"/>
        <w:rPr>
          <w:sz w:val="16"/>
          <w:szCs w:val="21"/>
        </w:rPr>
      </w:pPr>
    </w:p>
    <w:p w:rsidR="007F01E8" w:rsidRPr="00E04538" w:rsidRDefault="00A34116" w:rsidP="00A34116">
      <w:pPr>
        <w:pStyle w:val="ListParagraph"/>
        <w:numPr>
          <w:ilvl w:val="0"/>
          <w:numId w:val="4"/>
        </w:numPr>
        <w:spacing w:after="200" w:line="276" w:lineRule="auto"/>
        <w:rPr>
          <w:b/>
          <w:sz w:val="21"/>
          <w:szCs w:val="21"/>
        </w:rPr>
      </w:pPr>
      <w:r w:rsidRPr="00E04538">
        <w:rPr>
          <w:sz w:val="21"/>
          <w:szCs w:val="21"/>
        </w:rPr>
        <w:t xml:space="preserve">Please list and describe three (3) skills, attributes, or traits that you think will make you a qualified </w:t>
      </w:r>
      <w:r w:rsidR="00BF09D6" w:rsidRPr="00E04538">
        <w:rPr>
          <w:sz w:val="21"/>
          <w:szCs w:val="21"/>
        </w:rPr>
        <w:t>Board member</w:t>
      </w:r>
      <w:r w:rsidRPr="00E04538">
        <w:rPr>
          <w:sz w:val="21"/>
          <w:szCs w:val="21"/>
        </w:rPr>
        <w:t>.</w:t>
      </w:r>
    </w:p>
    <w:p w:rsidR="000A00B2" w:rsidRPr="00EB0D8E" w:rsidRDefault="000A00B2" w:rsidP="000A00B2">
      <w:pPr>
        <w:pStyle w:val="ListParagraph"/>
        <w:rPr>
          <w:b/>
          <w:sz w:val="16"/>
          <w:szCs w:val="21"/>
        </w:rPr>
      </w:pPr>
    </w:p>
    <w:p w:rsidR="000A00B2" w:rsidRPr="00E04538" w:rsidRDefault="000A00B2" w:rsidP="00A34116">
      <w:pPr>
        <w:pStyle w:val="ListParagraph"/>
        <w:numPr>
          <w:ilvl w:val="0"/>
          <w:numId w:val="4"/>
        </w:numPr>
        <w:spacing w:after="200" w:line="276" w:lineRule="auto"/>
        <w:rPr>
          <w:sz w:val="21"/>
          <w:szCs w:val="21"/>
        </w:rPr>
      </w:pPr>
      <w:r w:rsidRPr="00E04538">
        <w:rPr>
          <w:sz w:val="21"/>
          <w:szCs w:val="21"/>
        </w:rPr>
        <w:t>What other clubs</w:t>
      </w:r>
      <w:r w:rsidR="00EB0D8E">
        <w:rPr>
          <w:sz w:val="21"/>
          <w:szCs w:val="21"/>
        </w:rPr>
        <w:t>/organizations either on or off-</w:t>
      </w:r>
      <w:r w:rsidRPr="00E04538">
        <w:rPr>
          <w:sz w:val="21"/>
          <w:szCs w:val="21"/>
        </w:rPr>
        <w:t>campus have you been involved with and why do you think they have helped you prepare to be a member of WEB?</w:t>
      </w:r>
    </w:p>
    <w:p w:rsidR="007F01E8" w:rsidRPr="00105BCA" w:rsidRDefault="007F01E8" w:rsidP="007F01E8">
      <w:pPr>
        <w:pStyle w:val="ListParagraph"/>
        <w:rPr>
          <w:sz w:val="10"/>
        </w:rPr>
      </w:pPr>
    </w:p>
    <w:p w:rsidR="007B33B8" w:rsidRDefault="007B33B8" w:rsidP="00716F49">
      <w:pPr>
        <w:jc w:val="center"/>
        <w:rPr>
          <w:b/>
          <w:sz w:val="20"/>
          <w:szCs w:val="26"/>
        </w:rPr>
      </w:pPr>
    </w:p>
    <w:p w:rsidR="007B33B8" w:rsidRDefault="007B33B8" w:rsidP="00716F49">
      <w:pPr>
        <w:jc w:val="center"/>
        <w:rPr>
          <w:b/>
          <w:sz w:val="20"/>
          <w:szCs w:val="26"/>
        </w:rPr>
      </w:pPr>
    </w:p>
    <w:p w:rsidR="00A34116" w:rsidRPr="007B33B8" w:rsidRDefault="00A34116" w:rsidP="00716F49">
      <w:pPr>
        <w:jc w:val="center"/>
        <w:rPr>
          <w:b/>
          <w:sz w:val="24"/>
          <w:szCs w:val="26"/>
        </w:rPr>
      </w:pPr>
      <w:r w:rsidRPr="007B33B8">
        <w:rPr>
          <w:b/>
          <w:sz w:val="24"/>
          <w:szCs w:val="26"/>
        </w:rPr>
        <w:t>Agreement and Verification of Information:</w:t>
      </w:r>
    </w:p>
    <w:p w:rsidR="00A34116" w:rsidRPr="007B33B8" w:rsidRDefault="00A34116" w:rsidP="00716F49">
      <w:pPr>
        <w:jc w:val="center"/>
        <w:rPr>
          <w:sz w:val="8"/>
        </w:rPr>
      </w:pPr>
    </w:p>
    <w:p w:rsidR="00A34116" w:rsidRPr="007B33B8" w:rsidRDefault="00A34116" w:rsidP="00716F49">
      <w:pPr>
        <w:jc w:val="center"/>
        <w:rPr>
          <w:sz w:val="20"/>
        </w:rPr>
      </w:pPr>
      <w:r w:rsidRPr="007B33B8">
        <w:rPr>
          <w:sz w:val="20"/>
        </w:rPr>
        <w:t xml:space="preserve">I have read, understood and feel I am able to complete the </w:t>
      </w:r>
      <w:r w:rsidR="00852DF1" w:rsidRPr="007B33B8">
        <w:rPr>
          <w:sz w:val="20"/>
        </w:rPr>
        <w:t>Westchester Events Board</w:t>
      </w:r>
      <w:r w:rsidRPr="007B33B8">
        <w:rPr>
          <w:sz w:val="20"/>
        </w:rPr>
        <w:t xml:space="preserve"> position description and responsibilities.  I affirm that the information which I have provided on this application form and all other application materials for the position are complete, accurate, and true to the best of </w:t>
      </w:r>
      <w:r w:rsidR="00BC17A1" w:rsidRPr="007B33B8">
        <w:rPr>
          <w:sz w:val="20"/>
        </w:rPr>
        <w:t>my knowledge</w:t>
      </w:r>
      <w:r w:rsidRPr="007B33B8">
        <w:rPr>
          <w:sz w:val="20"/>
        </w:rPr>
        <w:t>.</w:t>
      </w:r>
    </w:p>
    <w:p w:rsidR="00BC17A1" w:rsidRPr="002E5F03" w:rsidRDefault="00BC17A1" w:rsidP="00A34116"/>
    <w:tbl>
      <w:tblPr>
        <w:tblStyle w:val="TableGrid"/>
        <w:tblW w:w="11698" w:type="dxa"/>
        <w:tblInd w:w="-275" w:type="dxa"/>
        <w:tblLook w:val="04A0" w:firstRow="1" w:lastRow="0" w:firstColumn="1" w:lastColumn="0" w:noHBand="0" w:noVBand="1"/>
      </w:tblPr>
      <w:tblGrid>
        <w:gridCol w:w="4470"/>
        <w:gridCol w:w="4565"/>
        <w:gridCol w:w="2663"/>
      </w:tblGrid>
      <w:tr w:rsidR="00BC17A1" w:rsidTr="00105BCA">
        <w:trPr>
          <w:trHeight w:val="503"/>
        </w:trPr>
        <w:tc>
          <w:tcPr>
            <w:tcW w:w="4470" w:type="dxa"/>
          </w:tcPr>
          <w:p w:rsidR="00BC17A1" w:rsidRPr="00BC17A1" w:rsidRDefault="00BC17A1" w:rsidP="00A3411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Print:</w:t>
            </w:r>
          </w:p>
        </w:tc>
        <w:tc>
          <w:tcPr>
            <w:tcW w:w="4565" w:type="dxa"/>
          </w:tcPr>
          <w:p w:rsidR="00BC17A1" w:rsidRPr="00BC17A1" w:rsidRDefault="00BC17A1" w:rsidP="00A3411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Signature:</w:t>
            </w:r>
          </w:p>
        </w:tc>
        <w:tc>
          <w:tcPr>
            <w:tcW w:w="2663" w:type="dxa"/>
          </w:tcPr>
          <w:p w:rsidR="00BC17A1" w:rsidRPr="00BC17A1" w:rsidRDefault="00BC17A1" w:rsidP="00A34116">
            <w:pPr>
              <w:rPr>
                <w:b/>
                <w:u w:val="single"/>
              </w:rPr>
            </w:pPr>
            <w:r w:rsidRPr="00BC17A1">
              <w:rPr>
                <w:b/>
                <w:u w:val="single"/>
              </w:rPr>
              <w:t>Date:</w:t>
            </w:r>
          </w:p>
        </w:tc>
      </w:tr>
    </w:tbl>
    <w:p w:rsidR="00716F49" w:rsidRDefault="00716F49" w:rsidP="00533F1D">
      <w:pPr>
        <w:jc w:val="center"/>
        <w:rPr>
          <w:rFonts w:ascii="Cambria" w:hAnsi="Cambria"/>
          <w:b/>
          <w:color w:val="FF0000"/>
          <w:szCs w:val="32"/>
        </w:rPr>
      </w:pPr>
    </w:p>
    <w:p w:rsidR="002B3A0A" w:rsidRPr="007B33B8" w:rsidRDefault="002B3A0A" w:rsidP="002B3A0A">
      <w:pPr>
        <w:jc w:val="center"/>
        <w:rPr>
          <w:rFonts w:ascii="Cambria" w:hAnsi="Cambria"/>
          <w:b/>
          <w:color w:val="FF0000"/>
          <w:sz w:val="28"/>
          <w:szCs w:val="32"/>
        </w:rPr>
      </w:pPr>
      <w:r w:rsidRPr="007B33B8">
        <w:rPr>
          <w:rFonts w:ascii="Cambria" w:hAnsi="Cambria"/>
          <w:b/>
          <w:color w:val="FF0000"/>
          <w:sz w:val="28"/>
          <w:szCs w:val="32"/>
        </w:rPr>
        <w:t>COMPLETED APPLICATIONS ARE DUE TO THE</w:t>
      </w:r>
    </w:p>
    <w:p w:rsidR="002B3A0A" w:rsidRPr="007B33B8" w:rsidRDefault="002B3A0A" w:rsidP="002B3A0A">
      <w:pPr>
        <w:jc w:val="center"/>
        <w:rPr>
          <w:rFonts w:ascii="Cambria" w:hAnsi="Cambria"/>
          <w:b/>
          <w:color w:val="FF0000"/>
          <w:sz w:val="28"/>
          <w:szCs w:val="32"/>
        </w:rPr>
      </w:pPr>
      <w:r w:rsidRPr="007B33B8">
        <w:rPr>
          <w:rFonts w:ascii="Cambria" w:hAnsi="Cambria"/>
          <w:b/>
          <w:color w:val="FF0000"/>
          <w:sz w:val="28"/>
          <w:szCs w:val="32"/>
        </w:rPr>
        <w:t>STUDENT INVOLVEMENT OFFICE (STUDENT CENTER ROOM 108)</w:t>
      </w:r>
    </w:p>
    <w:p w:rsidR="002B3A0A" w:rsidRPr="007B33B8" w:rsidRDefault="002B3A0A" w:rsidP="002B3A0A">
      <w:pPr>
        <w:jc w:val="center"/>
        <w:rPr>
          <w:rFonts w:ascii="Times New Roman" w:hAnsi="Times New Roman"/>
          <w:b/>
          <w:color w:val="FF0000"/>
          <w:sz w:val="32"/>
          <w:szCs w:val="24"/>
          <w:u w:val="single"/>
        </w:rPr>
      </w:pPr>
      <w:r w:rsidRPr="007B33B8">
        <w:rPr>
          <w:rFonts w:ascii="Times New Roman" w:hAnsi="Times New Roman"/>
          <w:b/>
          <w:color w:val="FF0000"/>
          <w:sz w:val="32"/>
          <w:szCs w:val="24"/>
          <w:u w:val="single"/>
        </w:rPr>
        <w:t>NO LATER THAN Monday, September 23</w:t>
      </w:r>
      <w:r w:rsidR="00086E4F" w:rsidRPr="007B33B8">
        <w:rPr>
          <w:rFonts w:ascii="Times New Roman" w:hAnsi="Times New Roman"/>
          <w:b/>
          <w:color w:val="FF0000"/>
          <w:sz w:val="32"/>
          <w:szCs w:val="24"/>
          <w:u w:val="single"/>
          <w:vertAlign w:val="superscript"/>
        </w:rPr>
        <w:t>rd</w:t>
      </w:r>
      <w:r w:rsidRPr="007B33B8">
        <w:rPr>
          <w:rFonts w:ascii="Times New Roman" w:hAnsi="Times New Roman"/>
          <w:b/>
          <w:color w:val="FF0000"/>
          <w:sz w:val="32"/>
          <w:szCs w:val="24"/>
          <w:u w:val="single"/>
          <w:vertAlign w:val="superscript"/>
        </w:rPr>
        <w:t xml:space="preserve"> </w:t>
      </w:r>
      <w:r w:rsidRPr="007B33B8">
        <w:rPr>
          <w:rFonts w:ascii="Times New Roman" w:hAnsi="Times New Roman"/>
          <w:b/>
          <w:color w:val="FF0000"/>
          <w:sz w:val="32"/>
          <w:szCs w:val="24"/>
          <w:u w:val="single"/>
        </w:rPr>
        <w:t>AT 12:00PM</w:t>
      </w:r>
    </w:p>
    <w:p w:rsidR="002B3A0A" w:rsidRPr="00716F49" w:rsidRDefault="002B3A0A" w:rsidP="002B3A0A">
      <w:pPr>
        <w:jc w:val="center"/>
        <w:rPr>
          <w:rFonts w:ascii="Cambria" w:hAnsi="Cambria"/>
          <w:b/>
          <w:sz w:val="14"/>
          <w:szCs w:val="32"/>
        </w:rPr>
      </w:pPr>
    </w:p>
    <w:p w:rsidR="002B3A0A" w:rsidRPr="00716F49" w:rsidRDefault="002B3A0A" w:rsidP="002B3A0A">
      <w:pPr>
        <w:jc w:val="center"/>
        <w:rPr>
          <w:rFonts w:ascii="Cambria" w:hAnsi="Cambria"/>
          <w:b/>
          <w:sz w:val="8"/>
          <w:szCs w:val="32"/>
        </w:rPr>
      </w:pPr>
    </w:p>
    <w:p w:rsidR="002B3A0A" w:rsidRPr="007B33B8" w:rsidRDefault="002B3A0A" w:rsidP="002B3A0A">
      <w:pPr>
        <w:jc w:val="center"/>
        <w:rPr>
          <w:rFonts w:ascii="Cambria" w:hAnsi="Cambria"/>
          <w:b/>
          <w:sz w:val="24"/>
          <w:szCs w:val="32"/>
        </w:rPr>
      </w:pPr>
      <w:r w:rsidRPr="007B33B8">
        <w:rPr>
          <w:rFonts w:ascii="Cambria" w:hAnsi="Cambria"/>
          <w:b/>
          <w:sz w:val="24"/>
          <w:szCs w:val="32"/>
        </w:rPr>
        <w:t>*LATE APPLICATIONS WILL NOT BE ACCEPTED*</w:t>
      </w:r>
    </w:p>
    <w:p w:rsidR="002B3A0A" w:rsidRPr="007B33B8" w:rsidRDefault="002B3A0A" w:rsidP="002B3A0A">
      <w:pPr>
        <w:jc w:val="center"/>
        <w:rPr>
          <w:rFonts w:ascii="Cambria" w:hAnsi="Cambria"/>
          <w:szCs w:val="32"/>
        </w:rPr>
      </w:pPr>
    </w:p>
    <w:p w:rsidR="002B3A0A" w:rsidRPr="007B33B8" w:rsidRDefault="002B3A0A" w:rsidP="002B3A0A">
      <w:pPr>
        <w:jc w:val="center"/>
        <w:rPr>
          <w:rFonts w:ascii="Cambria" w:hAnsi="Cambria"/>
          <w:b/>
          <w:i/>
          <w:szCs w:val="32"/>
        </w:rPr>
      </w:pPr>
      <w:r w:rsidRPr="007B33B8">
        <w:rPr>
          <w:rFonts w:ascii="Cambria" w:hAnsi="Cambria"/>
          <w:b/>
          <w:i/>
          <w:szCs w:val="32"/>
        </w:rPr>
        <w:t xml:space="preserve">*If you are selected for a board position, you may be asked to attend an overnight CLUB OFFICER RETREAT with WEB, sponsored by the Department of Student Involvement on September </w:t>
      </w:r>
      <w:proofErr w:type="gramStart"/>
      <w:r w:rsidRPr="007B33B8">
        <w:rPr>
          <w:rFonts w:ascii="Cambria" w:hAnsi="Cambria"/>
          <w:b/>
          <w:i/>
          <w:szCs w:val="32"/>
        </w:rPr>
        <w:t>28</w:t>
      </w:r>
      <w:r w:rsidRPr="007B33B8">
        <w:rPr>
          <w:rFonts w:ascii="Cambria" w:hAnsi="Cambria"/>
          <w:b/>
          <w:i/>
          <w:szCs w:val="32"/>
          <w:vertAlign w:val="superscript"/>
        </w:rPr>
        <w:t>th</w:t>
      </w:r>
      <w:proofErr w:type="gramEnd"/>
      <w:r w:rsidRPr="007B33B8">
        <w:rPr>
          <w:rFonts w:ascii="Cambria" w:hAnsi="Cambria"/>
          <w:b/>
          <w:i/>
          <w:szCs w:val="32"/>
        </w:rPr>
        <w:t xml:space="preserve"> &amp; 29</w:t>
      </w:r>
      <w:r w:rsidRPr="007B33B8">
        <w:rPr>
          <w:rFonts w:ascii="Cambria" w:hAnsi="Cambria"/>
          <w:b/>
          <w:i/>
          <w:szCs w:val="32"/>
          <w:vertAlign w:val="superscript"/>
        </w:rPr>
        <w:t>th</w:t>
      </w:r>
      <w:r w:rsidRPr="007B33B8">
        <w:rPr>
          <w:rFonts w:ascii="Cambria" w:hAnsi="Cambria"/>
          <w:b/>
          <w:i/>
          <w:szCs w:val="32"/>
        </w:rPr>
        <w:t>. However, if you are unable to attend this retreat due to personal reasons this will not affect your application acceptance into WEB and we still encourage you to apply*</w:t>
      </w:r>
    </w:p>
    <w:p w:rsidR="002B3A0A" w:rsidRPr="00716F49" w:rsidRDefault="002B3A0A" w:rsidP="002B3A0A">
      <w:pPr>
        <w:rPr>
          <w:rFonts w:ascii="Cambria" w:hAnsi="Cambria"/>
          <w:b/>
          <w:sz w:val="8"/>
          <w:szCs w:val="32"/>
        </w:rPr>
      </w:pPr>
    </w:p>
    <w:p w:rsidR="002B3A0A" w:rsidRDefault="002B3A0A" w:rsidP="002B3A0A">
      <w:pPr>
        <w:jc w:val="center"/>
        <w:rPr>
          <w:rFonts w:ascii="Cambria" w:hAnsi="Cambria"/>
          <w:b/>
          <w:szCs w:val="32"/>
        </w:rPr>
      </w:pPr>
    </w:p>
    <w:p w:rsidR="002B3A0A" w:rsidRPr="007B33B8" w:rsidRDefault="002B3A0A" w:rsidP="002B3A0A">
      <w:pPr>
        <w:jc w:val="center"/>
        <w:rPr>
          <w:rFonts w:ascii="Cambria" w:hAnsi="Cambria"/>
          <w:b/>
          <w:szCs w:val="32"/>
          <w:highlight w:val="yellow"/>
        </w:rPr>
      </w:pPr>
      <w:r w:rsidRPr="007B33B8">
        <w:rPr>
          <w:rFonts w:ascii="Cambria" w:hAnsi="Cambria"/>
          <w:b/>
          <w:szCs w:val="32"/>
          <w:highlight w:val="yellow"/>
        </w:rPr>
        <w:t xml:space="preserve">Westchester Events Board meetings are held every Wednesday at 4pm in the </w:t>
      </w:r>
    </w:p>
    <w:p w:rsidR="002B3A0A" w:rsidRPr="00716F49" w:rsidRDefault="002B3A0A" w:rsidP="002B3A0A">
      <w:pPr>
        <w:jc w:val="center"/>
        <w:rPr>
          <w:rFonts w:ascii="Cambria" w:hAnsi="Cambria"/>
          <w:b/>
          <w:szCs w:val="32"/>
        </w:rPr>
      </w:pPr>
      <w:r w:rsidRPr="007B33B8">
        <w:rPr>
          <w:rFonts w:ascii="Cambria" w:hAnsi="Cambria"/>
          <w:b/>
          <w:szCs w:val="32"/>
          <w:highlight w:val="yellow"/>
        </w:rPr>
        <w:lastRenderedPageBreak/>
        <w:t>Student Center Conference Room 111.</w:t>
      </w:r>
    </w:p>
    <w:p w:rsidR="00F00733" w:rsidRPr="00716F49" w:rsidRDefault="00F00733" w:rsidP="00F00733">
      <w:pPr>
        <w:jc w:val="center"/>
        <w:rPr>
          <w:rFonts w:ascii="Cambria" w:hAnsi="Cambria"/>
          <w:b/>
          <w:szCs w:val="32"/>
        </w:rPr>
      </w:pPr>
    </w:p>
    <w:sectPr w:rsidR="00F00733" w:rsidRPr="00716F49" w:rsidSect="00716F49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47D9" w:rsidRDefault="009047D9" w:rsidP="00E807B0">
      <w:r>
        <w:separator/>
      </w:r>
    </w:p>
  </w:endnote>
  <w:endnote w:type="continuationSeparator" w:id="0">
    <w:p w:rsidR="009047D9" w:rsidRDefault="009047D9" w:rsidP="00E80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47D9" w:rsidRDefault="009047D9" w:rsidP="00E807B0">
      <w:r>
        <w:separator/>
      </w:r>
    </w:p>
  </w:footnote>
  <w:footnote w:type="continuationSeparator" w:id="0">
    <w:p w:rsidR="009047D9" w:rsidRDefault="009047D9" w:rsidP="00E807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7264" w:rsidRPr="001A1191" w:rsidRDefault="00EA7264" w:rsidP="00E807B0">
    <w:pPr>
      <w:tabs>
        <w:tab w:val="left" w:pos="2520"/>
      </w:tabs>
      <w:rPr>
        <w:rFonts w:ascii="Cambria" w:hAnsi="Cambria"/>
        <w:b/>
        <w:sz w:val="26"/>
        <w:szCs w:val="26"/>
      </w:rPr>
    </w:pPr>
    <w:r w:rsidRPr="0091568C">
      <w:rPr>
        <w:rFonts w:ascii="Cambria" w:hAnsi="Cambria"/>
        <w:b/>
        <w:noProof/>
        <w:sz w:val="26"/>
        <w:szCs w:val="26"/>
      </w:rPr>
      <w:drawing>
        <wp:anchor distT="0" distB="0" distL="114300" distR="114300" simplePos="0" relativeHeight="251658240" behindDoc="1" locked="0" layoutInCell="1" allowOverlap="1" wp14:anchorId="6BA85039" wp14:editId="331A7D8A">
          <wp:simplePos x="0" y="0"/>
          <wp:positionH relativeFrom="margin">
            <wp:align>left</wp:align>
          </wp:positionH>
          <wp:positionV relativeFrom="paragraph">
            <wp:posOffset>-38100</wp:posOffset>
          </wp:positionV>
          <wp:extent cx="1526209" cy="507365"/>
          <wp:effectExtent l="0" t="0" r="0" b="6985"/>
          <wp:wrapNone/>
          <wp:docPr id="4" name="Picture 4" descr="C:\Users\sa90\AppData\Local\Microsoft\Windows\Temporary Internet Files\Content.Outlook\09583X38\WE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90\AppData\Local\Microsoft\Windows\Temporary Internet Files\Content.Outlook\09583X38\WE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6209" cy="507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mbria" w:hAnsi="Cambria"/>
        <w:b/>
        <w:sz w:val="26"/>
        <w:szCs w:val="26"/>
      </w:rPr>
      <w:t xml:space="preserve"> </w:t>
    </w:r>
    <w:r>
      <w:rPr>
        <w:rFonts w:ascii="Cambria" w:hAnsi="Cambria"/>
        <w:b/>
        <w:sz w:val="26"/>
        <w:szCs w:val="26"/>
      </w:rPr>
      <w:tab/>
    </w:r>
    <w:r w:rsidRPr="001A1191">
      <w:rPr>
        <w:rFonts w:ascii="Cambria" w:hAnsi="Cambria"/>
        <w:b/>
        <w:sz w:val="26"/>
        <w:szCs w:val="26"/>
      </w:rPr>
      <w:t>Board Member Application</w:t>
    </w:r>
  </w:p>
  <w:p w:rsidR="00EA7264" w:rsidRPr="001A1191" w:rsidRDefault="009602F9" w:rsidP="00E807B0">
    <w:pPr>
      <w:tabs>
        <w:tab w:val="left" w:pos="2520"/>
      </w:tabs>
      <w:rPr>
        <w:rFonts w:ascii="Cambria" w:hAnsi="Cambria"/>
        <w:b/>
        <w:sz w:val="26"/>
        <w:szCs w:val="26"/>
      </w:rPr>
    </w:pPr>
    <w:r>
      <w:rPr>
        <w:rFonts w:ascii="Cambria" w:hAnsi="Cambria"/>
        <w:b/>
        <w:sz w:val="26"/>
        <w:szCs w:val="26"/>
      </w:rPr>
      <w:tab/>
      <w:t>201</w:t>
    </w:r>
    <w:r w:rsidR="00533F1D">
      <w:rPr>
        <w:rFonts w:ascii="Cambria" w:hAnsi="Cambria"/>
        <w:b/>
        <w:sz w:val="26"/>
        <w:szCs w:val="26"/>
      </w:rPr>
      <w:t>9 – 2020</w:t>
    </w:r>
  </w:p>
  <w:p w:rsidR="00EA7264" w:rsidRDefault="00EA72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7320E"/>
    <w:multiLevelType w:val="hybridMultilevel"/>
    <w:tmpl w:val="0CC899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EC489A"/>
    <w:multiLevelType w:val="hybridMultilevel"/>
    <w:tmpl w:val="26DE91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FD7A31"/>
    <w:multiLevelType w:val="hybridMultilevel"/>
    <w:tmpl w:val="B0344E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5D0CED"/>
    <w:multiLevelType w:val="hybridMultilevel"/>
    <w:tmpl w:val="1592067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8F35653"/>
    <w:multiLevelType w:val="hybridMultilevel"/>
    <w:tmpl w:val="CC56BA30"/>
    <w:lvl w:ilvl="0" w:tplc="4A8650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0568CD"/>
    <w:multiLevelType w:val="hybridMultilevel"/>
    <w:tmpl w:val="9D08A1C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C8D069E"/>
    <w:multiLevelType w:val="hybridMultilevel"/>
    <w:tmpl w:val="C19E3DB6"/>
    <w:lvl w:ilvl="0" w:tplc="0132213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B2B"/>
    <w:rsid w:val="00033A30"/>
    <w:rsid w:val="000413F4"/>
    <w:rsid w:val="00051F3D"/>
    <w:rsid w:val="00054665"/>
    <w:rsid w:val="00086E4F"/>
    <w:rsid w:val="000A00B2"/>
    <w:rsid w:val="00105BCA"/>
    <w:rsid w:val="001378A4"/>
    <w:rsid w:val="00145123"/>
    <w:rsid w:val="0014595A"/>
    <w:rsid w:val="00155040"/>
    <w:rsid w:val="0019607A"/>
    <w:rsid w:val="001A05D5"/>
    <w:rsid w:val="001A1191"/>
    <w:rsid w:val="001B1F0B"/>
    <w:rsid w:val="001B392F"/>
    <w:rsid w:val="001C175C"/>
    <w:rsid w:val="001C2B2F"/>
    <w:rsid w:val="0020674B"/>
    <w:rsid w:val="002070EB"/>
    <w:rsid w:val="002128BC"/>
    <w:rsid w:val="00235213"/>
    <w:rsid w:val="002359EE"/>
    <w:rsid w:val="00236B0F"/>
    <w:rsid w:val="00245D02"/>
    <w:rsid w:val="002527BA"/>
    <w:rsid w:val="00256690"/>
    <w:rsid w:val="00283EF6"/>
    <w:rsid w:val="002B3A0A"/>
    <w:rsid w:val="002D0FB8"/>
    <w:rsid w:val="003014FE"/>
    <w:rsid w:val="00314956"/>
    <w:rsid w:val="0033288D"/>
    <w:rsid w:val="00345CDD"/>
    <w:rsid w:val="003555CD"/>
    <w:rsid w:val="00420968"/>
    <w:rsid w:val="00451A0F"/>
    <w:rsid w:val="00461B2E"/>
    <w:rsid w:val="004841E4"/>
    <w:rsid w:val="004C1B2B"/>
    <w:rsid w:val="004C24D3"/>
    <w:rsid w:val="004F2B6D"/>
    <w:rsid w:val="004F5250"/>
    <w:rsid w:val="00512371"/>
    <w:rsid w:val="00533F1D"/>
    <w:rsid w:val="00535A67"/>
    <w:rsid w:val="0056579A"/>
    <w:rsid w:val="005821E2"/>
    <w:rsid w:val="005870FF"/>
    <w:rsid w:val="00594E2D"/>
    <w:rsid w:val="005A6321"/>
    <w:rsid w:val="005C5D7D"/>
    <w:rsid w:val="005E1E2E"/>
    <w:rsid w:val="005E5778"/>
    <w:rsid w:val="00625699"/>
    <w:rsid w:val="00656C34"/>
    <w:rsid w:val="0066662E"/>
    <w:rsid w:val="006B5277"/>
    <w:rsid w:val="006C7F4F"/>
    <w:rsid w:val="006E1C3D"/>
    <w:rsid w:val="00716F49"/>
    <w:rsid w:val="007777D6"/>
    <w:rsid w:val="007B33B8"/>
    <w:rsid w:val="007F01E8"/>
    <w:rsid w:val="00822E13"/>
    <w:rsid w:val="00822EA9"/>
    <w:rsid w:val="00852DF1"/>
    <w:rsid w:val="008617CA"/>
    <w:rsid w:val="00864008"/>
    <w:rsid w:val="00867E6B"/>
    <w:rsid w:val="00880675"/>
    <w:rsid w:val="00894B05"/>
    <w:rsid w:val="008A50F8"/>
    <w:rsid w:val="008D31AF"/>
    <w:rsid w:val="008D5FF1"/>
    <w:rsid w:val="008E7316"/>
    <w:rsid w:val="009047D9"/>
    <w:rsid w:val="00910CF0"/>
    <w:rsid w:val="0091568C"/>
    <w:rsid w:val="00931E54"/>
    <w:rsid w:val="009327D0"/>
    <w:rsid w:val="0094289E"/>
    <w:rsid w:val="00950EAD"/>
    <w:rsid w:val="009602F9"/>
    <w:rsid w:val="00972374"/>
    <w:rsid w:val="00985A83"/>
    <w:rsid w:val="00996949"/>
    <w:rsid w:val="009D43C2"/>
    <w:rsid w:val="00A00510"/>
    <w:rsid w:val="00A2746A"/>
    <w:rsid w:val="00A34116"/>
    <w:rsid w:val="00A94C67"/>
    <w:rsid w:val="00AB233D"/>
    <w:rsid w:val="00AC6766"/>
    <w:rsid w:val="00AF32AA"/>
    <w:rsid w:val="00B10E8F"/>
    <w:rsid w:val="00B110D4"/>
    <w:rsid w:val="00B15C2A"/>
    <w:rsid w:val="00B35415"/>
    <w:rsid w:val="00B43A04"/>
    <w:rsid w:val="00B657C6"/>
    <w:rsid w:val="00B87FA7"/>
    <w:rsid w:val="00BC17A1"/>
    <w:rsid w:val="00BD2818"/>
    <w:rsid w:val="00BF09D6"/>
    <w:rsid w:val="00C05EC2"/>
    <w:rsid w:val="00C6397A"/>
    <w:rsid w:val="00C766F1"/>
    <w:rsid w:val="00CC4676"/>
    <w:rsid w:val="00CC698E"/>
    <w:rsid w:val="00CD3624"/>
    <w:rsid w:val="00CD6263"/>
    <w:rsid w:val="00CE3E6C"/>
    <w:rsid w:val="00CF625B"/>
    <w:rsid w:val="00D0337F"/>
    <w:rsid w:val="00D133C6"/>
    <w:rsid w:val="00D850A2"/>
    <w:rsid w:val="00DE2978"/>
    <w:rsid w:val="00E04538"/>
    <w:rsid w:val="00E25044"/>
    <w:rsid w:val="00E34014"/>
    <w:rsid w:val="00E40BC7"/>
    <w:rsid w:val="00E5162A"/>
    <w:rsid w:val="00E573A0"/>
    <w:rsid w:val="00E635FD"/>
    <w:rsid w:val="00E807B0"/>
    <w:rsid w:val="00E8572B"/>
    <w:rsid w:val="00E8744B"/>
    <w:rsid w:val="00EA7218"/>
    <w:rsid w:val="00EA7264"/>
    <w:rsid w:val="00EB0D8E"/>
    <w:rsid w:val="00EC5A11"/>
    <w:rsid w:val="00ED7480"/>
    <w:rsid w:val="00EE75EE"/>
    <w:rsid w:val="00EF5DFC"/>
    <w:rsid w:val="00EF72A1"/>
    <w:rsid w:val="00F00733"/>
    <w:rsid w:val="00F55619"/>
    <w:rsid w:val="00F92B38"/>
    <w:rsid w:val="00FE5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45E060B"/>
  <w15:docId w15:val="{5154A9FF-C08D-4572-8A1F-8775D78C9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17CA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1B2B"/>
    <w:pPr>
      <w:ind w:left="720"/>
      <w:contextualSpacing/>
    </w:pPr>
  </w:style>
  <w:style w:type="character" w:styleId="Hyperlink">
    <w:name w:val="Hyperlink"/>
    <w:uiPriority w:val="99"/>
    <w:unhideWhenUsed/>
    <w:rsid w:val="00A3411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E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31E5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07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07B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807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07B0"/>
    <w:rPr>
      <w:sz w:val="22"/>
      <w:szCs w:val="22"/>
    </w:rPr>
  </w:style>
  <w:style w:type="paragraph" w:customStyle="1" w:styleId="Default">
    <w:name w:val="Default"/>
    <w:rsid w:val="00A94C67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2352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6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615</Words>
  <Characters>3509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Westchester Community College</Company>
  <LinksUpToDate>false</LinksUpToDate>
  <CharactersWithSpaces>4116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Adam Frank</dc:creator>
  <cp:lastModifiedBy>Lazaro, Marco</cp:lastModifiedBy>
  <cp:revision>2</cp:revision>
  <cp:lastPrinted>2019-09-04T18:41:00Z</cp:lastPrinted>
  <dcterms:created xsi:type="dcterms:W3CDTF">2019-09-04T18:51:00Z</dcterms:created>
  <dcterms:modified xsi:type="dcterms:W3CDTF">2019-09-04T18:51:00Z</dcterms:modified>
</cp:coreProperties>
</file>